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9.0.0 -->
  <w:body>
    <w:p w:rsidR="00261A16" w:rsidRPr="00737F6A" w:rsidP="00737F6A">
      <w:pPr>
        <w:pStyle w:val="OZNRODZAKTUtznustawalubrozporzdzenieiorganwydajcy"/>
      </w:pPr>
      <w:r w:rsidRPr="00737F6A">
        <w:t>Zarządzenie</w:t>
      </w:r>
      <w:r w:rsidRPr="00737F6A">
        <w:t> </w:t>
      </w:r>
    </w:p>
    <w:p w:rsidR="00261A16" w:rsidRPr="00737F6A" w:rsidP="00737F6A">
      <w:pPr>
        <w:pStyle w:val="OZNRODZAKTUtznustawalubrozporzdzenieiorganwydajcy"/>
      </w:pPr>
      <w:r w:rsidRPr="00737F6A">
        <w:t>Burmistrza Miasta Bielawa</w:t>
      </w:r>
      <w:r w:rsidRPr="00737F6A">
        <w:t> </w:t>
      </w:r>
    </w:p>
    <w:p w:rsidR="00261A16" w:rsidRPr="00737F6A" w:rsidP="00737F6A">
      <w:pPr>
        <w:pStyle w:val="DATAAKTUdatauchwalenialubwydaniaaktu"/>
      </w:pPr>
      <w:r w:rsidRPr="00737F6A">
        <w:t>z dnia .................... 2015 r.</w:t>
      </w:r>
      <w:r w:rsidRPr="00737F6A">
        <w:t> </w:t>
      </w:r>
    </w:p>
    <w:p w:rsidR="00261A16" w:rsidRPr="00737F6A" w:rsidP="00737F6A">
      <w:pPr>
        <w:pStyle w:val="TYTUAKTUprzedmiotregulacjiustawylubrozporzdzenia"/>
      </w:pPr>
      <w:r w:rsidRPr="00737F6A">
        <w:t>w sprawie ogłoszenia konkursu na realizację zadań publicznych w zakresie upowszechniania kultury fizycznej;  kultury, sztuki, ochrony dóbr kultury i dziedzictwa narodowego; podtrzymywania i upowszechniania tradycji narodowej, pielęgnowania polskości oraz rozwoju świadomości narodowej, obywatelskiej i kulturowej; nauki i edukacji w 2016 roku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Na podstawie art. 30 ust. 1 i ust. 2 pkt. 2 i 4 ustawy z dnia 8 marca 1990 roku o samorządzie gminnym ( Dz.U. z 2015 r. poz.1515 j.t.), zarządzam co następuje: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1. </w:t>
      </w:r>
      <w:r w:rsidRPr="00737F6A">
        <w:t>Ogłaszam Otwarty Konkurs Ofert na realizację zadań publicznych w zakresie: wspierania i upowszechniania kultury fizycznej;  kultury, sztuki, ochrony dóbr kultury i dziedzictwa narodowego; podtrzymywania i upowszechniania tradycji narodowej, pielęgnowania polskości oraz rozwoju świadomości narodowej, obywatelskiej i kulturowej; nauki i edukacji w 2016 roku.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2. </w:t>
      </w:r>
      <w:r w:rsidRPr="00737F6A">
        <w:t>Wykonanie zarządzenia powierzam Kierownikowi Referatu Spraw Społecznych i Działalności Gospodarczej.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3. </w:t>
      </w:r>
      <w:r w:rsidRPr="00737F6A">
        <w:t>Zarządzenie wchodzi w życie z dniem podpisania.</w:t>
      </w:r>
      <w:r w:rsidRPr="00737F6A">
        <w:t> </w:t>
      </w:r>
    </w:p>
    <w:p w:rsidR="00261A16" w:rsidRPr="00737F6A" w:rsidP="00737F6A">
      <w:pPr>
        <w:pStyle w:val="ARTartustawynprozporzdzenia"/>
        <w:sectPr w:rsidSect="001A7F15">
          <w:headerReference w:type="default" r:id="rId6"/>
          <w:pgSz w:w="11906" w:h="16838"/>
          <w:pgMar w:top="1560" w:right="1434" w:bottom="1560" w:left="1418" w:header="709" w:footer="709" w:gutter="0"/>
          <w:cols w:space="708"/>
          <w:titlePg/>
          <w:docGrid w:linePitch="254"/>
        </w:sectPr>
      </w:pPr>
    </w:p>
    <w:p w:rsidR="00261A16" w:rsidRPr="00737F6A" w:rsidP="00737F6A">
      <w:pPr>
        <w:pStyle w:val="TYTDZPRZEDMprzedmiotregulacjitytuulubdziau"/>
      </w:pPr>
      <w:r w:rsidRPr="00737F6A">
        <w:t>Uzasadnienie</w:t>
      </w:r>
    </w:p>
    <w:p w:rsidR="00261A16" w:rsidRPr="00737F6A" w:rsidP="00737F6A">
      <w:pPr>
        <w:pStyle w:val="NIEARTTEKSTtekstnieartykuowanynppodstprawnarozplubpreambua"/>
      </w:pPr>
      <w:r w:rsidRPr="00737F6A">
        <w:t>Zgodnie z art. 11 ust 2 Ustawy o działalności pożytku publicznego i o wolontariacie, wspieranie przez organy administracji publicznej realizacji zadań publicznych przez organizacje pozarządowe może się odbywać w trybie otwartego konkursu ofert. Działania w zakresie objętym konkursem zostały zaplanowane w Rocznym Programie Współpracy Gminy Bielawa z Organizacjami Pozarządowymi na rok 2016 r. W projekcie uchwały budżetowej na rok 2016 zapisano w rezerwie celowej dla organizacji pozarządowych środki w wysokości 1.080.000,00 zł.</w:t>
      </w:r>
      <w:r w:rsidRPr="00737F6A">
        <w:t> </w:t>
      </w:r>
      <w:bookmarkStart w:id="0" w:name="_GoBack"/>
      <w:bookmarkEnd w:id="0"/>
    </w:p>
    <w:sectPr w:rsidSect="001A7F15">
      <w:type w:val="nextPage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C3E3D" w:rsidRPr="00B371CC" w:rsidP="00B371CC">
    <w:pPr>
      <w:pStyle w:val="Header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alternateStyleNames="0" w:clearFormatting="1" w:customStyles="0" w:directFormattingOnNumbering="1" w:directFormattingOnParagraphs="1" w:directFormattingOnRuns="1" w:directFormattingOnTables="1" w:headingStyles="0" w:latentStyles="1" w:numberingStyles="0" w:stylesInUse="0" w:tableStyles="0" w:top3HeadingStyles="1" w:visibleStyles="1"/>
  <w:doNotTrackMoves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Heading1">
    <w:name w:val="heading 1"/>
    <w:basedOn w:val="Normal"/>
    <w:next w:val="Normal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FootnoteReference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Header">
    <w:name w:val="header"/>
    <w:basedOn w:val="Normal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Head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Footer">
    <w:name w:val="footer"/>
    <w:basedOn w:val="Normal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Foot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BalloonText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Heading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oSpacing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FootnoteText">
    <w:name w:val="footnote text"/>
    <w:basedOn w:val="Normal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FootnoteText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CommentReference">
    <w:name w:val="annotation reference"/>
    <w:uiPriority w:val="99"/>
    <w:semiHidden/>
    <w:rsid w:val="00023F13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CommentText"/>
    <w:uiPriority w:val="99"/>
    <w:semiHidden/>
    <w:rsid w:val="004504C0"/>
    <w:rPr>
      <w:sz w:val="20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CommentSubject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leGrid">
    <w:name w:val="Table Grid"/>
    <w:basedOn w:val="TableNormal"/>
    <w:locked/>
    <w:rsid w:val="00195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customStyle="1" w:styleId="TABELA2zszablonu">
    <w:name w:val="TABELA 2 z szablonu"/>
    <w:basedOn w:val="TableElegant"/>
    <w:uiPriority w:val="99"/>
    <w:rsid w:val="000319C1"/>
    <w:pPr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leGrid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PlaceholderText">
    <w:name w:val="Placeholder Text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glossaryDocument" Target="glossary/document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Szablon_aktu_prawnego_4_0.dotm" TargetMode="Externa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Numer pozycji"/>
        <w:style w:val="TEKST&quot;Załącznik(i) do ...&quot;"/>
        <w:category>
          <w:name w:val="Ogólne"/>
          <w:gallery w:val="autoTxt"/>
        </w:category>
        <w:behaviors>
          <w:behavior w:val="content"/>
        </w:behaviors>
        <w:guid w:val="{6B3475D6-7571-4727-881C-747A07BB12A3}"/>
      </w:docPartPr>
      <w:docPartBody>
        <w:p w:rsidR="004644EE" w:rsidP="00966BA6">
          <w:pPr>
            <w:pStyle w:val="Numerpozycji"/>
          </w:pPr>
          <w:r>
            <w:t>000</w:t>
          </w:r>
        </w:p>
      </w:docPartBody>
    </w:docPart>
    <w:docPart>
      <w:docPartPr>
        <w:name w:val="Data wydania aktu"/>
        <w:style w:val="DATA_AKTU – data uchwalenia lub wydania aktu"/>
        <w:category>
          <w:name w:val="Ogólne"/>
          <w:gallery w:val="autoTxt"/>
        </w:category>
        <w:behaviors>
          <w:behavior w:val="content"/>
        </w:behaviors>
        <w:guid w:val="{DE97C365-053F-4F0A-9B57-28D21F459BFF}"/>
      </w:docPartPr>
      <w:docPartBody>
        <w:p w:rsidR="0095014D" w:rsidP="004644EE">
          <w:pPr>
            <w:pStyle w:val="Datawydaniaaktu"/>
          </w:pPr>
          <w: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BA6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44EE"/>
    <w:rPr>
      <w:color w:val="808080"/>
    </w:rPr>
  </w:style>
  <w:style w:type="paragraph" w:customStyle="1" w:styleId="Numerpozycji">
    <w:name w:val="Numer pozycji"/>
    <w:rsid w:val="00966BA6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Datawydaniaaktu">
    <w:name w:val="Data wydania aktu"/>
    <w:rsid w:val="004644EE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7DDD0C-9BAD-4E29-9169-B2CC7F6D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Szablon_aktu_prawnego_4_0.dotm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Jarosław Deminet</dc:creator>
  <cp:lastModifiedBy>Adam Kopciński</cp:lastModifiedBy>
  <cp:revision>2</cp:revision>
  <cp:lastPrinted>2012-04-23T06:39:00Z</cp:lastPrinted>
  <dcterms:created xsi:type="dcterms:W3CDTF">2013-10-24T10:27:00Z</dcterms:created>
  <dcterms:modified xsi:type="dcterms:W3CDTF">2013-10-24T10:27:00Z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