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A0" w:rsidRDefault="00FE05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4 </w:t>
      </w:r>
    </w:p>
    <w:tbl>
      <w:tblPr>
        <w:tblW w:w="90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5"/>
        <w:gridCol w:w="3205"/>
        <w:gridCol w:w="710"/>
        <w:gridCol w:w="863"/>
        <w:gridCol w:w="1136"/>
        <w:gridCol w:w="1217"/>
        <w:gridCol w:w="1359"/>
      </w:tblGrid>
      <w:tr w:rsidR="005E6A25" w:rsidTr="005E6A25">
        <w:trPr>
          <w:trHeight w:val="660"/>
        </w:trPr>
        <w:tc>
          <w:tcPr>
            <w:tcW w:w="90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E269C" w:rsidRPr="009E269C" w:rsidRDefault="009E269C" w:rsidP="009E269C">
            <w:pPr>
              <w:rPr>
                <w:b/>
                <w:u w:val="single"/>
              </w:rPr>
            </w:pPr>
            <w:r w:rsidRPr="009E269C">
              <w:rPr>
                <w:b/>
                <w:u w:val="single"/>
              </w:rPr>
              <w:t>Przedmiar Robót - Renowacja Rynku w Bielawie – I etap</w:t>
            </w:r>
          </w:p>
          <w:p w:rsidR="005E6A25" w:rsidRPr="009E269C" w:rsidRDefault="009E269C" w:rsidP="009E269C">
            <w:pPr>
              <w:rPr>
                <w:b/>
              </w:rPr>
            </w:pPr>
            <w:r w:rsidRPr="009E269C">
              <w:rPr>
                <w:b/>
              </w:rPr>
              <w:t xml:space="preserve"> w ramach projektu „ Renowacja Rynku i budowa współpracy z miastem Sumperk dla większego ruchu turystycznego </w:t>
            </w:r>
            <w:r>
              <w:rPr>
                <w:b/>
              </w:rPr>
              <w:t>”.</w:t>
            </w:r>
          </w:p>
        </w:tc>
      </w:tr>
      <w:tr w:rsidR="005E6A25" w:rsidTr="005E6A25">
        <w:trPr>
          <w:trHeight w:val="270"/>
        </w:trPr>
        <w:tc>
          <w:tcPr>
            <w:tcW w:w="90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A25" w:rsidRDefault="005E6A25" w:rsidP="00E3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Wyszczególnienie rod</w:t>
            </w:r>
            <w:r w:rsidR="00E34E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aju robót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Miary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   (jedn.)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Wskaźnik cenowy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(cena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zł.)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Wartość  </w:t>
            </w:r>
            <w:r w:rsidR="000C42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zł.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 1 - pozyskanie działki / wycinka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Koszty za wycięcie drzew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E6A25" w:rsidTr="005E6A25">
        <w:trPr>
          <w:trHeight w:val="52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świerk srebrny o obwodzie do 94 cm szt. 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5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OGÓŁEM    GR 1 - pozyskanie działki / wycinka</w:t>
            </w:r>
          </w:p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5E6A25" w:rsidTr="005E6A25">
        <w:trPr>
          <w:trHeight w:val="25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GR 2 Przygotowanie terenu i podłączenie obiektu do sieci 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ROZBIÓRKA ELEMENTÓW BUDOWLI INŻYNIERYJNYCH i MAŁEJ ARCHITEKTURY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Rozebranie nawierzchni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A25" w:rsidRDefault="005E6A25" w:rsidP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Rozbiórka nawierzchni z kostki betonowej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 w:rsidP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Rozbiórka nawierzchni z płyt betonowych o wym. 45x45 cm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Rozbiórka obrzeży betonowych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Rozbiórka nawierzchni z kruszywa kamiennego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269C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269C" w:rsidRDefault="009E2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269C" w:rsidRDefault="009E2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2.1.2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Demontaż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demontaż ławek żeliwnych i ponowny montaż na Rynku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demontaż koszy stalowych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demontaż tablic informacyjnych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48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demontaż tablic informacyjnych (do ponownego montażu)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demontaż donic drewnianych (do ponownego montażu)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Razem rozbiórki i demontaż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5E6A25" w:rsidTr="005E6A25">
        <w:trPr>
          <w:trHeight w:val="255"/>
        </w:trPr>
        <w:tc>
          <w:tcPr>
            <w:tcW w:w="585" w:type="dxa"/>
            <w:noWrap/>
            <w:vAlign w:val="bottom"/>
            <w:hideMark/>
          </w:tcPr>
          <w:p w:rsidR="005E6A25" w:rsidRDefault="005E6A25">
            <w:pPr>
              <w:spacing w:after="0" w:line="240" w:lineRule="auto"/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PRZYŁĄCZA SANITARNE</w:t>
            </w:r>
          </w:p>
        </w:tc>
      </w:tr>
      <w:tr w:rsidR="005E6A25" w:rsidTr="005E6A25">
        <w:trPr>
          <w:trHeight w:val="25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Przyłącze wodociągowe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Przyłącze wody z rur PE o średnicy do 50 mm do poidełek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studzienka wodomierzowa dla wodomierza o średnicy do 32 mm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2.2.2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Przyłącze kanalizacyjne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przyłącze kanalizacji sanitarnej z PCV o średnicy 160 mm dla poidełek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Razem przyłącza sanitarne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INNE ROBOTY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2.3.1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Wywiezienie gruzu na odległość do 5 km bez opłat za składowanie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gruz z rozbiórki (płyty betonowe, krawężniki betonowe itp.)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odpady z rozbiórki nawierzchni z kruszywa kamiennego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Razem przygotowanie terenu do prac budowlanych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OPŁATY ZA KORZYSTANIE ZE ŚRODOWISKA I CENY ZA SKŁADOWANIE ODPADÓW  WYSYPISKU  </w:t>
            </w:r>
          </w:p>
        </w:tc>
      </w:tr>
      <w:tr w:rsidR="005E6A25" w:rsidTr="005E6A25">
        <w:trPr>
          <w:trHeight w:val="25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2.4.1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Odpady z infrastruktury drogowej (ścieżki)</w:t>
            </w:r>
          </w:p>
        </w:tc>
      </w:tr>
      <w:tr w:rsidR="005E6A25" w:rsidTr="005E6A25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 rozbiórki nawierzchni z płyt betonowych i z krawężników betonowych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 rozbiórki nawierzchni z kruszywa kamiennego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ton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Razem opłaty za składowanie odpadów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OGÓŁEM  GR 2 Przygotowanie terenu i podłączenie obiektu do sieci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</w:p>
        </w:tc>
      </w:tr>
      <w:tr w:rsidR="005E6A25" w:rsidTr="005E6A25">
        <w:trPr>
          <w:trHeight w:val="25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 3 Instalacje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INSTALACJE wodociągowe i kanalizacyjna</w:t>
            </w:r>
          </w:p>
        </w:tc>
      </w:tr>
      <w:tr w:rsidR="005E6A25" w:rsidTr="005E6A25">
        <w:trPr>
          <w:trHeight w:val="25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3.1.1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instalacje wody pomiędzy poidełkami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instalacja wody o średnicy 25 mm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razem </w:t>
            </w:r>
            <w:proofErr w:type="spellStart"/>
            <w:r w:rsidR="000C42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int</w:t>
            </w:r>
            <w:proofErr w:type="spellEnd"/>
            <w:r w:rsidR="000C42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0C42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Wodoc</w:t>
            </w:r>
            <w:proofErr w:type="spellEnd"/>
            <w:r w:rsidR="000C42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Instalacja kanalizacyjna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instalacja kanalizacji o średnicy 160 mm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0C4271" w:rsidP="000C4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</w:t>
            </w:r>
            <w:r w:rsidR="005E6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azem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inst.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Kanal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</w:t>
            </w:r>
            <w:r w:rsidR="005E6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Razem instalacje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Ogółem GR 4 Instalacje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 4 Zagospodarowanie terenu i obiekty pomocnicze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NAWIERZCHNIE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nawierzchnie z kostki granitowej do ponownego ułożenia (kostka granitowa  z odzysku)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nawierzchnia z kostki granitowej</w:t>
            </w:r>
            <w:r w:rsidR="00703917">
              <w:rPr>
                <w:rFonts w:ascii="Arial" w:eastAsia="Times New Roman" w:hAnsi="Arial" w:cs="Arial"/>
                <w:sz w:val="20"/>
                <w:szCs w:val="20"/>
              </w:rPr>
              <w:t xml:space="preserve">   nowej ( wzór)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razem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Razem nawierzchnie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TRAWNIKI I NASADZENIA WIELOLETNIE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trawniki do renowacji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 w:rsidP="0070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przesadzenie drzew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5E6A25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sadzenie drzew lipa (obwód: 20-25 cm; wysokość 3,5 m)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nasadzenia róż (krzewów)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nasadzenia hortensji (krzewów)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nasadzenie krzewów  żywopłotowych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</w:t>
            </w:r>
            <w:r w:rsidR="0070391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razem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Razem trawniki i nasadzenia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OBIEKTY MAŁEJ ARCHITEKTURY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703917" w:rsidP="007039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Ł</w:t>
            </w:r>
            <w:r w:rsidR="005E6A25">
              <w:rPr>
                <w:rFonts w:ascii="Arial" w:eastAsia="Times New Roman" w:hAnsi="Arial" w:cs="Arial"/>
                <w:sz w:val="20"/>
                <w:szCs w:val="20"/>
              </w:rPr>
              <w:t>awk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przyjaźni z piaskowca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kosze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stojak na rowery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7039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tablica informacyjna 250x175 cm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gablota informacyjna 250x175 cm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gablota informacyjna 250x107 cm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Tablice do wystaw plenerowych ( o pow. ekspozycyjnej wys. 70cm x szer. 100cm 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0391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Poidełka z piaskowca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poidełka z piaskowca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6A25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703917" w:rsidP="00703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Ławki żeliwne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E6A25" w:rsidRDefault="005E6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Pr="002B0E48" w:rsidRDefault="005E6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B0E48" w:rsidTr="005866AF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 w:rsidP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Razem obiekty małej architektury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P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2B0E48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4.4.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B0E48" w:rsidRPr="002B0E48" w:rsidRDefault="002B0E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/>
              </w:rPr>
            </w:pPr>
            <w:r w:rsidRPr="002B0E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/>
              </w:rPr>
              <w:t xml:space="preserve">INNE ROBOTY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Cokół studni z piaskowca ( okładzina z płyt o gr. 4 cm na wysokość 40 cm)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kpl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Odnowienie balustyrady przed UM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szt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Obudowa urządzenia sterującxego fontanną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 w:rsidP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kpl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razem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B0E48" w:rsidRDefault="002B0E48" w:rsidP="000C4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Razem </w:t>
            </w:r>
            <w:r w:rsidR="000C42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inne roboty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Ogółem GR 4 Zagospodarowanie terenu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B0E48" w:rsidRDefault="00E34E3F" w:rsidP="00E34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RAZEM </w:t>
            </w:r>
            <w:r w:rsidR="002B0E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1-4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 netto 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Pr="00E34E3F" w:rsidRDefault="000C427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E34E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Projekt  techniczny (dla etapu I)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Pr="000C4271" w:rsidRDefault="000C4271" w:rsidP="000C4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 w:rsidRPr="000C4271"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Pr="000C4271" w:rsidRDefault="000C4271" w:rsidP="000C4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C427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Pr="00E34E3F" w:rsidRDefault="00E34E3F" w:rsidP="00E34E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E34E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="000C4271" w:rsidRPr="00E34E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FF"/>
                <w:sz w:val="20"/>
                <w:szCs w:val="20"/>
                <w:lang w:val="cs-CZ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4271">
              <w:rPr>
                <w:rFonts w:ascii="Arial" w:eastAsia="Times New Roman" w:hAnsi="Arial" w:cs="Arial"/>
                <w:sz w:val="20"/>
                <w:szCs w:val="20"/>
              </w:rPr>
              <w:t>Podatek VAT 23%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val="cs-CZ"/>
              </w:rPr>
            </w:pPr>
          </w:p>
        </w:tc>
      </w:tr>
      <w:tr w:rsidR="000C4271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4271" w:rsidRDefault="000C4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4271" w:rsidRPr="00E34E3F" w:rsidRDefault="000C4271" w:rsidP="00E34E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4E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Ogółem </w:t>
            </w:r>
            <w:r w:rsidR="00E34E3F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E34E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rutto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C4271" w:rsidRDefault="000C4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4271" w:rsidRDefault="000C4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4271" w:rsidRDefault="000C4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4271" w:rsidRDefault="000C42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</w:p>
        </w:tc>
      </w:tr>
      <w:tr w:rsidR="002B0E48" w:rsidTr="005E6A25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0E48" w:rsidRDefault="002B0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</w:tbl>
    <w:p w:rsidR="005E6A25" w:rsidRDefault="005E6A25" w:rsidP="005E6A25">
      <w:pPr>
        <w:pStyle w:val="Akapitzlist"/>
        <w:spacing w:after="120"/>
        <w:ind w:left="0"/>
        <w:jc w:val="both"/>
        <w:rPr>
          <w:rFonts w:cs="Calibri"/>
          <w:lang w:val="pl-PL"/>
        </w:rPr>
      </w:pPr>
    </w:p>
    <w:p w:rsidR="005E6A25" w:rsidRDefault="005E6A25"/>
    <w:sectPr w:rsidR="005E6A25" w:rsidSect="00E34E3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>
    <w:useFELayout/>
  </w:compat>
  <w:rsids>
    <w:rsidRoot w:val="005E6A25"/>
    <w:rsid w:val="000C4271"/>
    <w:rsid w:val="002B0836"/>
    <w:rsid w:val="002B0E48"/>
    <w:rsid w:val="002C5921"/>
    <w:rsid w:val="004A4C88"/>
    <w:rsid w:val="005E6A25"/>
    <w:rsid w:val="00661E7D"/>
    <w:rsid w:val="00703917"/>
    <w:rsid w:val="009E269C"/>
    <w:rsid w:val="00C64DB0"/>
    <w:rsid w:val="00E34E3F"/>
    <w:rsid w:val="00FE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A25"/>
    <w:pPr>
      <w:ind w:left="720"/>
      <w:contextualSpacing/>
    </w:pPr>
    <w:rPr>
      <w:rFonts w:ascii="Calibri" w:eastAsia="Calibri" w:hAnsi="Calibri" w:cs="Times New Roman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Zielinska</dc:creator>
  <cp:keywords/>
  <dc:description/>
  <cp:lastModifiedBy>Ewa Zielinska</cp:lastModifiedBy>
  <cp:revision>8</cp:revision>
  <cp:lastPrinted>2018-04-30T10:53:00Z</cp:lastPrinted>
  <dcterms:created xsi:type="dcterms:W3CDTF">2018-04-30T09:09:00Z</dcterms:created>
  <dcterms:modified xsi:type="dcterms:W3CDTF">2018-05-04T10:48:00Z</dcterms:modified>
</cp:coreProperties>
</file>